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38" w:rsidRPr="00BD5938" w:rsidRDefault="00BD5938" w:rsidP="00BD5938">
      <w:pPr>
        <w:spacing w:line="276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D593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Классная экономическая игра "Фирма"</w:t>
      </w:r>
    </w:p>
    <w:p w:rsidR="00BD5938" w:rsidRDefault="00BD5938" w:rsidP="00BD5938">
      <w:pPr>
        <w:spacing w:line="276" w:lineRule="auto"/>
        <w:rPr>
          <w:rFonts w:ascii="Verdana" w:eastAsia="Times New Roman" w:hAnsi="Verdana" w:cs="Times New Roman"/>
          <w:color w:val="008000"/>
          <w:sz w:val="21"/>
          <w:szCs w:val="21"/>
          <w:lang w:eastAsia="ru-RU"/>
        </w:rPr>
      </w:pPr>
      <w:proofErr w:type="spellStart"/>
      <w:r w:rsidRPr="00BD5938">
        <w:rPr>
          <w:rFonts w:ascii="Verdana" w:eastAsia="Times New Roman" w:hAnsi="Verdana" w:cs="Times New Roman"/>
          <w:color w:val="008000"/>
          <w:sz w:val="21"/>
          <w:szCs w:val="21"/>
          <w:lang w:eastAsia="ru-RU"/>
        </w:rPr>
        <w:t>Б.А.Райзберг</w:t>
      </w:r>
      <w:proofErr w:type="spellEnd"/>
      <w:r w:rsidRPr="00BD5938">
        <w:rPr>
          <w:rFonts w:ascii="Verdana" w:eastAsia="Times New Roman" w:hAnsi="Verdana" w:cs="Times New Roman"/>
          <w:color w:val="008000"/>
          <w:sz w:val="21"/>
          <w:szCs w:val="21"/>
          <w:lang w:eastAsia="ru-RU"/>
        </w:rPr>
        <w:t>.</w:t>
      </w:r>
    </w:p>
    <w:p w:rsidR="00BD5938" w:rsidRPr="00BD5938" w:rsidRDefault="00BD5938" w:rsidP="00BD5938">
      <w:pPr>
        <w:spacing w:line="276" w:lineRule="auto"/>
        <w:rPr>
          <w:rFonts w:ascii="Verdana" w:eastAsia="Times New Roman" w:hAnsi="Verdana" w:cs="Times New Roman"/>
          <w:color w:val="008000"/>
          <w:sz w:val="21"/>
          <w:szCs w:val="21"/>
          <w:lang w:eastAsia="ru-RU"/>
        </w:rPr>
      </w:pPr>
    </w:p>
    <w:p w:rsidR="00BD5938" w:rsidRPr="00BD5938" w:rsidRDefault="00BD5938" w:rsidP="00BD5938">
      <w:pPr>
        <w:spacing w:line="276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D593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Игра "Фирма" универсальна по своему содержанию, ее можно проводить с детьми младшего возраста, учитывая уровень их развития и математической подготовки (если дети умеют считать до 100, то с ними уже можно проводить эту игру).</w:t>
      </w:r>
    </w:p>
    <w:p w:rsidR="00BD5938" w:rsidRPr="00BD5938" w:rsidRDefault="00BD5938" w:rsidP="00BD5938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Игра позволяет участникам приобрести определенные начальные экономические знания, освоить элементарные денежные расчеты, разобраться во многих экономических понятиях и явлениях, например, </w:t>
      </w:r>
      <w:proofErr w:type="gramStart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понять</w:t>
      </w:r>
      <w:proofErr w:type="gramEnd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такое деньги, налоги, расчеты, обмен товаров.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Участники, занятые в органах управления игрой, овладевают первичными навыками организации экономических процессов. Кроме того, игра способствует развитию таких качеств личности, как самостоятельность, предприимчивость, ответственность за результаты своей деятельности, аккуратность ведения дел и документации. Игра развивает коммуникативные способности, учит детей продуктивно общаться друг с другом.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Игра сочетает две фазы ее осуществления: зарабатывание денег и расходование денег. В процессе зарабатывания денег ученики, участвующие в игре, выполняют оплачиваемые работы и на их лицевые счета начисляется заработная плата за выполнение постоянных обязанностей, отдельных поручений (уборка класса, дежурство по школе и </w:t>
      </w:r>
      <w:proofErr w:type="gramStart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т.п.</w:t>
      </w:r>
      <w:proofErr w:type="gramEnd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Тем самым идет накопление средств для последующего их расходования.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второй фазе игры деньги в виде игровой валюты, находящиеся на лицевых счетах участников игры в школьном банке, могут быть обналичены, выданы на руки и использованы участниками во время проводимых мероприятий, требующих затрат игровых денег.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Существенной особенностью игры "Фирма" является то, что ее проведение возможно как автономно - в одном классе, так и сразу в нескольких классах одновременно или во всей школе. Коллектив отдельного класса может включиться в игру в любое удобное для него время.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Выход из игры одного или нескольких классов (фирм) по различным причинам не ведет к остановке всей игры. Игра служит дополнительным подспорьем классному руководителю для осуществления руководства ученическим коллективом как в процессе учебы, так и во внеурочное время.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Игра проста в организации, не требует значительных затрат времени и средств для подготовки. Приводимое ниже описание игры и образцы документации являются примерными. Для конкретного класса эта игра может быть модифицирована, возможно введение иных или новых правил с учетом специфики детского коллектива. Допустимо изменять, усложнять действующие правила в зависимости от возраста и степени подготовленности учеников, их желания участвовать в игре.</w:t>
      </w:r>
    </w:p>
    <w:p w:rsid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Главный принцип и основная цель игры - заинтересовать детей в познании экономики, наполнить жизнедеятельность ученического коллектива в течение продолжительного времени новым содержанием, приближающим учеников к экономическим реалиям повседневной жизни.</w:t>
      </w:r>
    </w:p>
    <w:p w:rsidR="00BD5938" w:rsidRPr="00BD5938" w:rsidRDefault="00BD5938" w:rsidP="00BD5938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D5938" w:rsidRPr="00BD5938" w:rsidRDefault="00BD5938" w:rsidP="00BD5938">
      <w:pPr>
        <w:spacing w:line="276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D593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Основное содержание игры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Классная игра "Фирма" воспроизводит отдельные виды то </w:t>
      </w:r>
      <w:proofErr w:type="spellStart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варно</w:t>
      </w:r>
      <w:proofErr w:type="spellEnd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-денежных отношений, существующих в современном обществе. Финансовые отношения в игре представлены выпуском (эмиссией), введением в обращение и использованием </w:t>
      </w:r>
      <w:proofErr w:type="spellStart"/>
      <w:proofErr w:type="gramStart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собствен</w:t>
      </w:r>
      <w:proofErr w:type="spellEnd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ной</w:t>
      </w:r>
      <w:proofErr w:type="gramEnd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игровой классной валюты, а товарно-денежные отношения - организацией различных видов экономической деятельности, приносящей доход как отдельным участникам, так всей фирме (классу).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Все товарно-денежные операции в игре проводятся только игровой валютой. Во время игры активно функционирует </w:t>
      </w:r>
      <w:proofErr w:type="gramStart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банк</w:t>
      </w:r>
      <w:proofErr w:type="gramEnd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осуществляющий такие операции, как ведение личных лицевых счетов клиентов банка и взаимных расчетов между клиентами. В качестве основной используется безналичная форм расчетов, но в случае необходимости деньги обналичиваются, участники получают наличные для осуществления своих целей Для этого надо иметь определенную сумму наличных </w:t>
      </w:r>
      <w:proofErr w:type="spellStart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игровы</w:t>
      </w:r>
      <w:proofErr w:type="spellEnd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денег, обеспечивать их хранение и обращение.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Источником приобретения валюты является </w:t>
      </w:r>
      <w:proofErr w:type="spellStart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производственая</w:t>
      </w:r>
      <w:proofErr w:type="spellEnd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коммерческая деятельность индивидуальных </w:t>
      </w:r>
      <w:proofErr w:type="spellStart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участни</w:t>
      </w:r>
      <w:proofErr w:type="spellEnd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ков и класса (фирмы) в целом, например уборка класса, ремонт школьной мебели, дежурство по школе и </w:t>
      </w:r>
      <w:proofErr w:type="gramStart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т.д.</w:t>
      </w:r>
      <w:proofErr w:type="gramEnd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Кроме того, устанавливаются и выплачиваются должностные оклады члена фирмы, участвующим в работе органов управления.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Использовать заработанные деньги можно различными </w:t>
      </w:r>
      <w:proofErr w:type="spellStart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cпособами</w:t>
      </w:r>
      <w:proofErr w:type="spellEnd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оплачивать разнообразные услуги при проведении классных вечеров отдыха, вносить вступительный взнос для участи в какой-либо развлекательной программе; покупать товары импровизированном буфете или на аукционе; направлять деньги на собственное "дело" в рамках игры с целью получения прибыли.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Руководящим органом фирмы является Совет, в которых входят президент, исполнительный директор, менеджер, банкир, кассир, налоговый инспектор. Как правило, Совет избирается всеми членами фирмы путем прямого голосования. Руководит работой Совета фирмы ее президент.</w:t>
      </w:r>
    </w:p>
    <w:p w:rsid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Основная задача Совета фирмы - создать необходимые условия для развития предпринимательской деятельности и осуществления общественных работ, а также для интересного досуга членов фирмы на территории игрового экономического пространства. С этой целью необходимо предоставлять всем желающим оплачиваемую работу, организовать учет и своевременную оплату всех видов трудовой деятельности, создавать возможности расходования заработанных денег на приобретение благ, в которых заинтересованы дети.</w:t>
      </w:r>
    </w:p>
    <w:p w:rsidR="00BD5938" w:rsidRPr="00BD5938" w:rsidRDefault="00BD5938" w:rsidP="00BD5938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D5938" w:rsidRPr="00BD5938" w:rsidRDefault="00BD5938" w:rsidP="00BD5938">
      <w:pPr>
        <w:spacing w:line="276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D593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Организация экономической деятельности фирмы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мере необходимости президент фирмы или исполнительны директор составляет перечень работ, которые нужно выполнить в ближайшее время (неделю или месяц). Перечень с указанием объема предлагаемой работы и размера оплаты доводится до сведения всех членов фирмы, например через еженедельный листок информации "Предлагаемые виды работ".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Тот член фирмы, кого предложенная работа заинтересовала, ставит в известность об этом президента или исполнительного директора, получает согласие на выполнение работы за определенную плату, заключает трудовой договор и затем выполняет работу. После принятия сделанной работы, что может оформляться актом, банкир производит начисление суммы, согласно тарифу или договору, и заносит ее на лицевой счет данного участника (форма лицевого счета приведена в Приложении N 1).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работающих на оплачиваемых должностях заработная плата на лицевой счет начисляется в соответствии с установленным окладом один раз в неделю, как правило, в пятницу или в субботу. Твердые тарифные ставки устанавливаются для постоянно повторяющихся работ, стоимость которых определена заранее (ежедневное дежурство в классе, генеральная уборка помещения класса, дежурство всего класса по школе).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Любой член фирмы может выполнить дополнительную (сверх учебной программы) интеллектуальную работу, например написать сочинение по любому учебному предмету, заметку в классную газету, подготовить сообщение о новой интересной книге и </w:t>
      </w:r>
      <w:proofErr w:type="gramStart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т.п.</w:t>
      </w:r>
      <w:proofErr w:type="gramEnd"/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Эта интеллектуальная работа также оплачивается из средств банка по расценкам, утвержденным руководством фирмы. Основными правилами игры не предусмотрено прямое экономическое стимулирование учебы участников, </w:t>
      </w:r>
      <w:proofErr w:type="gramStart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т.е.</w:t>
      </w:r>
      <w:proofErr w:type="gramEnd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отличные и хорошие отметки учащиеся не получают игровой валюты. Но в то же время вполне допустимо определенное "денежное" поощрение хорошо и отлично успевающих детей в виде выплаты премии, предоставления налоговых льгот и скидок, например, при проведении ярмарок, аукционов. Решение по этим вопросам принимается либо Советом фирмы, либо на основе решения общего собрания.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Кроме того, член фирмы имеет право предлагать необходимую классу, школе какую-либо работу или услугу и выполнять ее самостоятельно. В этом случае Совет фирмы оценивает и оплачивает как саму идею, так и выполненную работу или оказанную услугу по контракту, договору.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Особенностью данной игры является то, что все заработанные деньги поступают на лицевой счет участника. В то же время банк начисляет на имеющуюся на счете сумму проценты, например 10% за одну неделю. Как правило, в конце месяца заработанные деньги по желанию владельца счета могут быть обналичены. Имеющий деньги на лицевом счете может прийти в банк и получить у кассира наличными любую сумму, разумеется, в пределах имеющейся на лицевом счете.</w:t>
      </w:r>
    </w:p>
    <w:p w:rsid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лицевом счете члена фирмы отражаются штрафные санкции (отчисления за нарушение правил игры, несоблюдение дисциплины, общественного порядка, пропуски уроков, опоздания на уроки, небрежное отношение к своим обязанностям) и дополнительные денежные поощрения (начисления, например, за примерную учебу, активную предпринимательскую деятельность, оказание реальной помощи Совету фирмы при организации и проведении какого-либо дела).</w:t>
      </w:r>
    </w:p>
    <w:p w:rsidR="00BD5938" w:rsidRDefault="00BD5938" w:rsidP="00BD5938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D5938" w:rsidRPr="00BD5938" w:rsidRDefault="00BD5938" w:rsidP="00BD5938">
      <w:pPr>
        <w:spacing w:line="276" w:lineRule="auto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BD593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Педагогическое руководство игрой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основе организации игры и руководства игрой лежат здравый смысл, логика жизни и </w:t>
      </w:r>
      <w:proofErr w:type="gramStart"/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действующие в обществе юридические законы</w:t>
      </w:r>
      <w:proofErr w:type="gramEnd"/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нравственные нормы. Фирма учреждается из школьников, желающих принять участие в новом деле (экономической игре). Детям нужно дать некоторое время для того, чтобы они смогли войти в игровую ситуацию, подумать над названием фирмы и игровой валюты, ее внешним видом, способами изготовления, освоить основные правила игры, определить направления деятельности, источники получения, зарабатывания денег, способы их использования.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На первом этапе разрабатываются примерная структура фирмы и штатное расписание, создаются основные рабочие органы и осуществляется персональное распределение штатных должностей. Служащие органов управления фирмой должны (с помощью педагога) продумать образцы документации фирмы и изготовить бланки документов.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Функции президента фирмы в начальной стадии игры целесообразно выполнять педагогу. В том случае, когда педагог уверен, что учащиеся овладели правилами и хорошо понимают ее смысл, он как президент может "уйти в отставку" и объявить выборы нового Президента из числа учеников класса. На переходный период педагог может оставить за собой функции советника, постоянно помогая и консультируя нового президента фирмы.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В целях подготовки к игре целесообразно провести краткую ознакомительную экономическую учебу школьников, которые будут работать в органах управления фирмой, в банке, на бирже труда и в налоговой инспекции. Экономическая учеба может быть организована преподавателем экономики или другим специалистом. Наряду с обучением необходимы консультации по ходу игры.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На втором этапе нужно принять правила игры. Наряду с общими правилами, которые устанавливает педагог, в разработке отдельных правил могут принять участие ученики. Они же утверждают правила общим голосованием.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При организации игры нужно учитывать возраст участников и прежде всего уровень их подготовки. В соответствии с этим вводятся различные условия проведения игры. Естественно, что для старших детей игра может быть более сложной, в нее допустимо вводить дополнительные элементы. Рекомендуется также вначале освоить простой вариант игры, а затем последовательно усложнять его.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Собственно игра в виде производственной, торговой, финансово-экономической деятельности фирмы проходит под наблюдением педагога без его прямого вмешательства в игру, если того не требуют обстоятельства.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Участники игры обладают правом выхода на определенное время из игры (получение отпуска) при своевременном предупреждении об этом президента или исполнительного директора фирмы.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Общий ход игры может быть приостановлен на каникулы и на летнее время. В этом случае все вкладывают на этот период свои наличные деньги в банк под определенный процент.</w:t>
      </w:r>
    </w:p>
    <w:p w:rsidR="00BD5938" w:rsidRPr="00BD5938" w:rsidRDefault="00BD5938" w:rsidP="00BD5938">
      <w:pPr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При длительном проведении игры (более одного месяца) целесообразно проводить периодическую ротацию членов Совета фирмы. В начале каждого месяца один-два из членов Совета заменяются другими членами фирмы. Вновь вступивший в должность принимает дела у освобождающего эту должность и приступает к исполнению своих обязанностей. Такая система смены кадров дает возможность многим школьникам попробовать свои силы в качестве управляющего, проверить себя и свои способности как руководителя, причем в разных сферах.</w:t>
      </w:r>
    </w:p>
    <w:p w:rsid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Целесообразно создать постоянно действующую социологическую службу (с оплатой из средств фирмы) для изучения отношения детей к проходящей игре, ее возможному дальнейшему развитию. Для этого Совет фирмы с помощью педагога разрабатывает, а затем размножает анкеты для опроса всех участников игры.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D5938" w:rsidRPr="00BD5938" w:rsidRDefault="00BD5938" w:rsidP="00BD5938">
      <w:pPr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Возможные вопросы для такой анкеты: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Ваши предложения по развитию игры.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Что конкретно Вы можете сделать для фирмы?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Какая служба, на Ваш взгляд, работает наиболее эффективно?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К каким службам у Вас есть замечания?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В каком органе и какую работу Вы хотели бы выполнять в дальнейшем?</w:t>
      </w:r>
    </w:p>
    <w:p w:rsidR="00BD5938" w:rsidRDefault="00BD5938" w:rsidP="00BD5938">
      <w:pPr>
        <w:spacing w:line="276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BD5938" w:rsidRPr="00BD5938" w:rsidRDefault="00BD5938" w:rsidP="00BD5938">
      <w:pPr>
        <w:spacing w:line="276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D593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Направления развития игры</w:t>
      </w:r>
    </w:p>
    <w:p w:rsidR="00BD5938" w:rsidRPr="00BD5938" w:rsidRDefault="00BD5938" w:rsidP="00BD593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Именные стипендии. Совет фирмы вправе устанавливать именные стипендии для особо отличившихся в учебе за неделю членов фирмы. В этом случае разрабатывается специальное Положение об именных стипендиях.</w:t>
      </w:r>
    </w:p>
    <w:p w:rsidR="00BD5938" w:rsidRPr="00BD5938" w:rsidRDefault="00BD5938" w:rsidP="00BD593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Организация выставок-продаж. В процессе игры целесообразно проводить периодические выставки-продажи, в которых может принять участие любой член фирмы или другие лица. Член фирмы, пришедший на ярмарку со своим товаром для продажи, получает разрешение на продажу, вносит плату за торговое место, а в конце торгов - еще и налог с выручки.</w:t>
      </w:r>
    </w:p>
    <w:p w:rsidR="00BD5938" w:rsidRPr="00BD5938" w:rsidRDefault="00BD5938" w:rsidP="00BD5938">
      <w:pPr>
        <w:spacing w:line="276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Все остальные участники должны заплатить за вход, купить право участвовать в ярмарке. Предметами купли-продажи на ярмарке могут быть самые разные вещи: значки, марки, этикетки, игрушки, самоделки, </w:t>
      </w:r>
      <w:proofErr w:type="spellStart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календарики</w:t>
      </w:r>
      <w:proofErr w:type="spellEnd"/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словом, все то, что является предметом детских увлечений.</w:t>
      </w:r>
    </w:p>
    <w:p w:rsidR="00BD5938" w:rsidRPr="00BD5938" w:rsidRDefault="00BD5938" w:rsidP="00BD5938">
      <w:pPr>
        <w:spacing w:line="276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проведении ярмарок купли-продажи заинтересованы как отдельные участники, продающие товары, так и фирма в целом, так как такие выставки-продажи пополняют денежный фонд фирмы. Перед проведением выставки-продажи все службы фирмы должны организовать рекламную кампанию с приглашением гостей, учителей, родителей.</w:t>
      </w:r>
    </w:p>
    <w:p w:rsidR="00BD5938" w:rsidRPr="00BD5938" w:rsidRDefault="00BD5938" w:rsidP="00BD5938">
      <w:pPr>
        <w:spacing w:line="276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Обрисованная в общих чертах схема игры может варьироваться, видоизменяться, дополняться в зависимости от масштаба игры, продолжительности, возраста участников и их подготовленности, наличия средств. Обычно игра наполняется новым, более богатым содержанием по мере накопления опыта ее проведения.</w:t>
      </w:r>
    </w:p>
    <w:p w:rsidR="00BD5938" w:rsidRDefault="00BD5938" w:rsidP="00BD5938">
      <w:pPr>
        <w:spacing w:line="276" w:lineRule="auto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BD5938" w:rsidRPr="00BD5938" w:rsidRDefault="00BD5938" w:rsidP="00BD5938">
      <w:pPr>
        <w:spacing w:line="276" w:lineRule="auto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BD593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Приложение 1</w:t>
      </w:r>
    </w:p>
    <w:p w:rsidR="00BD5938" w:rsidRPr="00BD5938" w:rsidRDefault="00BD5938" w:rsidP="00BD5938">
      <w:pPr>
        <w:spacing w:line="276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Лицевой счет </w:t>
      </w:r>
    </w:p>
    <w:p w:rsidR="00BD5938" w:rsidRPr="00BD5938" w:rsidRDefault="00BD5938" w:rsidP="00BD5938">
      <w:pPr>
        <w:spacing w:line="276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Фамилия, Имя, Отчество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767"/>
        <w:gridCol w:w="1522"/>
        <w:gridCol w:w="1619"/>
        <w:gridCol w:w="1178"/>
        <w:gridCol w:w="1134"/>
        <w:gridCol w:w="1172"/>
      </w:tblGrid>
      <w:tr w:rsidR="00BD5938" w:rsidRPr="00BD5938" w:rsidTr="00BD59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Название выполненной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Стоимость, оплата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Другие доходы, поощрения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Расходы, штрафы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Общая сумма на счете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Подпись банкира </w:t>
            </w:r>
          </w:p>
        </w:tc>
      </w:tr>
      <w:tr w:rsidR="00BD5938" w:rsidRPr="00BD5938" w:rsidTr="00BD59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5938" w:rsidRPr="00BD5938" w:rsidTr="00BD59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5938" w:rsidRPr="00BD5938" w:rsidTr="00BD59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5938" w:rsidRPr="00BD5938" w:rsidTr="00BD59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5938" w:rsidRPr="00BD5938" w:rsidTr="00BD59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938" w:rsidRPr="00BD5938" w:rsidRDefault="00BD5938" w:rsidP="00BD5938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93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D5938" w:rsidRDefault="00BD5938" w:rsidP="00BD5938">
      <w:pPr>
        <w:spacing w:line="276" w:lineRule="auto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BD5938" w:rsidRPr="00BD5938" w:rsidRDefault="00BD5938" w:rsidP="00BD5938">
      <w:pPr>
        <w:spacing w:line="276" w:lineRule="auto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BD593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Приложение 2</w:t>
      </w:r>
    </w:p>
    <w:p w:rsidR="00BD5938" w:rsidRDefault="00BD5938" w:rsidP="00BD5938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Примерное положение о налогах</w:t>
      </w:r>
    </w:p>
    <w:p w:rsidR="00BD5938" w:rsidRPr="00BD5938" w:rsidRDefault="00BD5938" w:rsidP="00BD5938">
      <w:pPr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_GoBack"/>
      <w:bookmarkEnd w:id="0"/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Все члены фирмы, имеющие доход ниже 25 единиц в неделю, освобождаются от уплаты налогов. Остальные участники игры платят подоходный налог в размере 5 единиц с суммы дохода от 25 до 100 единиц и в размере 10 единиц с каждых последующих 50 единиц дохода.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Участники игры, создавшие свое предприятие или открывшие свое дело, платят налог в размере 15 единиц за открытие дела. Суммы налогов автоматически снимаются с лицевых счетов клиентов банка, а при </w:t>
      </w:r>
      <w:proofErr w:type="spellStart"/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обналичивании</w:t>
      </w:r>
      <w:proofErr w:type="spellEnd"/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денег участники самостоятельно платят в налоговую инспекцию соответствующие суммы по ставкам налогов.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При обнаружении налоговой инспекцией сокрытия доходов, на неплательщика накладывается штраф в виде двойной суммы налога, а при вторичной попытке скрыть доходы и уклониться от уплаты налогов его лицевой счет арестовывается, и участник лишается права пользоваться им.</w:t>
      </w:r>
    </w:p>
    <w:p w:rsidR="00BD5938" w:rsidRPr="00BD5938" w:rsidRDefault="00BD5938" w:rsidP="00BD5938">
      <w:pPr>
        <w:spacing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D5938">
        <w:rPr>
          <w:rFonts w:ascii="Verdana" w:eastAsia="Times New Roman" w:hAnsi="Verdana" w:cs="Times New Roman"/>
          <w:sz w:val="18"/>
          <w:szCs w:val="18"/>
          <w:lang w:eastAsia="ru-RU"/>
        </w:rPr>
        <w:t>Не облагаются налогом суммы, которые участник потратил на благотворительные цели (например, купил на свои деньги подарки для других детей), а также премии.</w:t>
      </w:r>
    </w:p>
    <w:p w:rsidR="00BD5938" w:rsidRPr="00BD5938" w:rsidRDefault="00BD5938" w:rsidP="00BD5938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59F6" w:rsidRDefault="00BD5938" w:rsidP="00BD5938">
      <w:pPr>
        <w:spacing w:line="276" w:lineRule="auto"/>
      </w:pPr>
    </w:p>
    <w:sectPr w:rsidR="000759F6" w:rsidSect="00EE56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667A"/>
    <w:multiLevelType w:val="multilevel"/>
    <w:tmpl w:val="5A98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38"/>
    <w:rsid w:val="003F2EDA"/>
    <w:rsid w:val="00BD5938"/>
    <w:rsid w:val="00E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32F87"/>
  <w15:chartTrackingRefBased/>
  <w15:docId w15:val="{424A6B8D-92BC-1B42-8891-03F8737E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2239</Words>
  <Characters>12764</Characters>
  <Application>Microsoft Office Word</Application>
  <DocSecurity>0</DocSecurity>
  <Lines>106</Lines>
  <Paragraphs>29</Paragraphs>
  <ScaleCrop>false</ScaleCrop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Первушин Алексей Олегович</dc:creator>
  <cp:keywords/>
  <dc:description/>
  <cp:lastModifiedBy>Первушин Алексей Олегович</cp:lastModifiedBy>
  <cp:revision>1</cp:revision>
  <dcterms:created xsi:type="dcterms:W3CDTF">2019-06-11T11:33:00Z</dcterms:created>
  <dcterms:modified xsi:type="dcterms:W3CDTF">2019-06-11T11:39:00Z</dcterms:modified>
</cp:coreProperties>
</file>